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75" w:rsidRDefault="00FC0775" w:rsidP="00FC0775">
      <w:pPr>
        <w:tabs>
          <w:tab w:val="left" w:pos="6096"/>
        </w:tabs>
        <w:spacing w:after="0"/>
        <w:jc w:val="both"/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5310" cy="683895"/>
            <wp:effectExtent l="19050" t="0" r="0" b="0"/>
            <wp:wrapTight wrapText="bothSides">
              <wp:wrapPolygon edited="0">
                <wp:start x="-715" y="0"/>
                <wp:lineTo x="-715" y="21058"/>
                <wp:lineTo x="21457" y="21058"/>
                <wp:lineTo x="21457" y="0"/>
                <wp:lineTo x="-715" y="0"/>
              </wp:wrapPolygon>
            </wp:wrapTight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Obec Vitčice                                                                                 Telefon:     582 388 052</w:t>
      </w:r>
    </w:p>
    <w:p w:rsidR="00FC0775" w:rsidRPr="00AC3408" w:rsidRDefault="00FC0775" w:rsidP="00FC0775">
      <w:pPr>
        <w:tabs>
          <w:tab w:val="left" w:pos="6096"/>
        </w:tabs>
        <w:spacing w:after="0"/>
      </w:pPr>
      <w:r>
        <w:t xml:space="preserve"> Vitčice č. p. </w:t>
      </w:r>
      <w:r w:rsidRPr="00AC3408">
        <w:t xml:space="preserve">31                                              </w:t>
      </w:r>
      <w:r>
        <w:t xml:space="preserve">                               </w:t>
      </w:r>
      <w:r w:rsidRPr="00AC3408">
        <w:t xml:space="preserve">E-mail:      </w:t>
      </w:r>
      <w:hyperlink r:id="rId6" w:history="1">
        <w:r w:rsidRPr="00FC0775">
          <w:rPr>
            <w:rStyle w:val="Hypertextovodkaz"/>
            <w:color w:val="auto"/>
            <w:u w:val="none"/>
          </w:rPr>
          <w:t>obec@vitcice.cz</w:t>
        </w:r>
      </w:hyperlink>
    </w:p>
    <w:p w:rsidR="00FC0775" w:rsidRDefault="00FC0775" w:rsidP="00FC0775">
      <w:pPr>
        <w:tabs>
          <w:tab w:val="left" w:pos="6237"/>
        </w:tabs>
        <w:spacing w:after="0"/>
      </w:pPr>
      <w:r>
        <w:t xml:space="preserve"> 798 27 Němčice </w:t>
      </w:r>
      <w:proofErr w:type="gramStart"/>
      <w:r>
        <w:t>nad</w:t>
      </w:r>
      <w:proofErr w:type="gramEnd"/>
      <w:r>
        <w:t xml:space="preserve"> Hanou                                                   Datová schránka:     p85ash7</w:t>
      </w:r>
    </w:p>
    <w:p w:rsidR="00FC0775" w:rsidRDefault="00FC0775" w:rsidP="00FC0775">
      <w:pPr>
        <w:pStyle w:val="Bezmezer"/>
      </w:pPr>
      <w:r>
        <w:t xml:space="preserve"> IČ: 00 600 091                                                                            Číslo účtu:     21325701/0100</w:t>
      </w:r>
    </w:p>
    <w:p w:rsidR="00FC0775" w:rsidRDefault="00FC0775" w:rsidP="00FC0775">
      <w:pPr>
        <w:rPr>
          <w:b/>
        </w:rPr>
      </w:pPr>
      <w:r w:rsidRPr="00AC3408">
        <w:rPr>
          <w:b/>
        </w:rPr>
        <w:t>_______________________________________________________________________________________________________________</w:t>
      </w:r>
    </w:p>
    <w:p w:rsidR="00FC0775" w:rsidRDefault="00FC0775" w:rsidP="00FC0775">
      <w:pPr>
        <w:pStyle w:val="Zhlav"/>
      </w:pPr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center"/>
        <w:rPr>
          <w:rFonts w:ascii="Book Antiqua" w:hAnsi="Book Antiqua"/>
          <w:b/>
          <w:sz w:val="28"/>
        </w:rPr>
      </w:pPr>
      <w:r w:rsidRPr="001A29AF">
        <w:rPr>
          <w:rFonts w:ascii="Book Antiqua" w:hAnsi="Book Antiqua"/>
          <w:b/>
          <w:sz w:val="28"/>
        </w:rPr>
        <w:t>OZNÁMENÍ</w:t>
      </w:r>
    </w:p>
    <w:p w:rsidR="00A310DF" w:rsidRPr="001A29AF" w:rsidRDefault="00A310DF" w:rsidP="001A29AF">
      <w:pPr>
        <w:tabs>
          <w:tab w:val="left" w:pos="3060"/>
          <w:tab w:val="left" w:pos="3600"/>
          <w:tab w:val="left" w:pos="5400"/>
        </w:tabs>
        <w:jc w:val="center"/>
        <w:rPr>
          <w:rFonts w:ascii="Book Antiqua" w:hAnsi="Book Antiqua"/>
          <w:b/>
          <w:sz w:val="28"/>
        </w:rPr>
      </w:pPr>
      <w:proofErr w:type="gramStart"/>
      <w:r>
        <w:rPr>
          <w:rFonts w:ascii="Book Antiqua" w:hAnsi="Book Antiqua"/>
          <w:b/>
          <w:sz w:val="28"/>
        </w:rPr>
        <w:t>o</w:t>
      </w:r>
      <w:proofErr w:type="gramEnd"/>
      <w:r>
        <w:rPr>
          <w:rFonts w:ascii="Book Antiqua" w:hAnsi="Book Antiqua"/>
          <w:b/>
          <w:sz w:val="28"/>
        </w:rPr>
        <w:t xml:space="preserve"> době a místě </w:t>
      </w:r>
      <w:proofErr w:type="spellStart"/>
      <w:r>
        <w:rPr>
          <w:rFonts w:ascii="Book Antiqua" w:hAnsi="Book Antiqua"/>
          <w:b/>
          <w:sz w:val="28"/>
        </w:rPr>
        <w:t>konání</w:t>
      </w:r>
      <w:proofErr w:type="spellEnd"/>
      <w:r>
        <w:rPr>
          <w:rFonts w:ascii="Book Antiqua" w:hAnsi="Book Antiqua"/>
          <w:b/>
          <w:sz w:val="28"/>
        </w:rPr>
        <w:t xml:space="preserve"> </w:t>
      </w:r>
      <w:proofErr w:type="spellStart"/>
      <w:r>
        <w:rPr>
          <w:rFonts w:ascii="Book Antiqua" w:hAnsi="Book Antiqua"/>
          <w:b/>
          <w:sz w:val="28"/>
        </w:rPr>
        <w:t>voleb</w:t>
      </w:r>
      <w:proofErr w:type="spellEnd"/>
      <w:r>
        <w:rPr>
          <w:rFonts w:ascii="Book Antiqua" w:hAnsi="Book Antiqua"/>
          <w:b/>
          <w:sz w:val="28"/>
        </w:rPr>
        <w:t xml:space="preserve"> do </w:t>
      </w:r>
      <w:proofErr w:type="spellStart"/>
      <w:r>
        <w:rPr>
          <w:rFonts w:ascii="Book Antiqua" w:hAnsi="Book Antiqua"/>
          <w:b/>
          <w:sz w:val="28"/>
        </w:rPr>
        <w:t>zastupitelstev</w:t>
      </w:r>
      <w:proofErr w:type="spellEnd"/>
      <w:r>
        <w:rPr>
          <w:rFonts w:ascii="Book Antiqua" w:hAnsi="Book Antiqua"/>
          <w:b/>
          <w:sz w:val="28"/>
        </w:rPr>
        <w:t xml:space="preserve"> </w:t>
      </w:r>
      <w:proofErr w:type="spellStart"/>
      <w:r>
        <w:rPr>
          <w:rFonts w:ascii="Book Antiqua" w:hAnsi="Book Antiqua"/>
          <w:b/>
          <w:sz w:val="28"/>
        </w:rPr>
        <w:t>krajů</w:t>
      </w:r>
      <w:proofErr w:type="spellEnd"/>
    </w:p>
    <w:p w:rsidR="00A310DF" w:rsidRPr="00A310DF" w:rsidRDefault="00A310DF" w:rsidP="001A29AF">
      <w:p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sz w:val="24"/>
          <w:szCs w:val="24"/>
        </w:rPr>
      </w:pPr>
      <w:proofErr w:type="gramStart"/>
      <w:r w:rsidRPr="00A310DF">
        <w:rPr>
          <w:rFonts w:ascii="Book Antiqua" w:hAnsi="Book Antiqua"/>
          <w:sz w:val="24"/>
          <w:szCs w:val="24"/>
        </w:rPr>
        <w:t>starosta</w:t>
      </w:r>
      <w:proofErr w:type="gramEnd"/>
      <w:r w:rsidRPr="00A310DF">
        <w:rPr>
          <w:rFonts w:ascii="Book Antiqua" w:hAnsi="Book Antiqua"/>
          <w:sz w:val="24"/>
          <w:szCs w:val="24"/>
        </w:rPr>
        <w:t xml:space="preserve"> obce Vitčice podle zákona §27 zákona číslo 130/2000 Sb., o </w:t>
      </w:r>
      <w:proofErr w:type="spellStart"/>
      <w:r w:rsidRPr="00A310DF">
        <w:rPr>
          <w:rFonts w:ascii="Book Antiqua" w:hAnsi="Book Antiqua"/>
          <w:sz w:val="24"/>
          <w:szCs w:val="24"/>
        </w:rPr>
        <w:t>volbách</w:t>
      </w:r>
      <w:proofErr w:type="spellEnd"/>
      <w:r w:rsidRPr="00A310DF">
        <w:rPr>
          <w:rFonts w:ascii="Book Antiqua" w:hAnsi="Book Antiqua"/>
          <w:sz w:val="24"/>
          <w:szCs w:val="24"/>
        </w:rPr>
        <w:t xml:space="preserve"> do </w:t>
      </w:r>
      <w:proofErr w:type="spellStart"/>
      <w:r w:rsidRPr="00A310DF">
        <w:rPr>
          <w:rFonts w:ascii="Book Antiqua" w:hAnsi="Book Antiqua"/>
          <w:sz w:val="24"/>
          <w:szCs w:val="24"/>
        </w:rPr>
        <w:t>zastupitelstev</w:t>
      </w:r>
      <w:proofErr w:type="spellEnd"/>
      <w:r w:rsidRPr="00A310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310DF">
        <w:rPr>
          <w:rFonts w:ascii="Book Antiqua" w:hAnsi="Book Antiqua"/>
          <w:sz w:val="24"/>
          <w:szCs w:val="24"/>
        </w:rPr>
        <w:t>krajů</w:t>
      </w:r>
      <w:proofErr w:type="spellEnd"/>
      <w:r w:rsidRPr="00A310DF">
        <w:rPr>
          <w:rFonts w:ascii="Book Antiqua" w:hAnsi="Book Antiqua"/>
          <w:sz w:val="24"/>
          <w:szCs w:val="24"/>
        </w:rPr>
        <w:t xml:space="preserve"> a o změně a doplnění některých dalších zákonů, ve znění pozdějších předpisů,  </w:t>
      </w:r>
      <w:r w:rsidR="001A29AF" w:rsidRPr="00A310DF">
        <w:rPr>
          <w:rFonts w:ascii="Book Antiqua" w:hAnsi="Book Antiqua"/>
          <w:sz w:val="24"/>
          <w:szCs w:val="24"/>
        </w:rPr>
        <w:t xml:space="preserve">             </w:t>
      </w:r>
    </w:p>
    <w:p w:rsidR="001A29AF" w:rsidRPr="00A310DF" w:rsidRDefault="00A310DF" w:rsidP="00A310DF">
      <w:pPr>
        <w:tabs>
          <w:tab w:val="left" w:pos="3060"/>
          <w:tab w:val="left" w:pos="3600"/>
          <w:tab w:val="left" w:pos="5400"/>
        </w:tabs>
        <w:jc w:val="center"/>
        <w:rPr>
          <w:rFonts w:ascii="Book Antiqua" w:hAnsi="Book Antiqua"/>
          <w:b/>
          <w:sz w:val="24"/>
          <w:szCs w:val="24"/>
        </w:rPr>
      </w:pPr>
      <w:r w:rsidRPr="00A310DF">
        <w:rPr>
          <w:rFonts w:ascii="Book Antiqua" w:hAnsi="Book Antiqua"/>
          <w:b/>
          <w:sz w:val="24"/>
          <w:szCs w:val="24"/>
        </w:rPr>
        <w:t>OZNAMUJE</w:t>
      </w:r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sz w:val="28"/>
        </w:rPr>
      </w:pPr>
    </w:p>
    <w:p w:rsidR="00A310DF" w:rsidRDefault="00A310DF" w:rsidP="00A310DF">
      <w:pPr>
        <w:pStyle w:val="Odstavecseseznamem"/>
        <w:numPr>
          <w:ilvl w:val="0"/>
          <w:numId w:val="1"/>
        </w:num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Volby</w:t>
      </w:r>
      <w:proofErr w:type="spellEnd"/>
      <w:r>
        <w:rPr>
          <w:rFonts w:ascii="Book Antiqua" w:hAnsi="Book Antiqua"/>
          <w:sz w:val="24"/>
          <w:szCs w:val="24"/>
        </w:rPr>
        <w:t xml:space="preserve"> do </w:t>
      </w:r>
      <w:proofErr w:type="spellStart"/>
      <w:r>
        <w:rPr>
          <w:rFonts w:ascii="Book Antiqua" w:hAnsi="Book Antiqua"/>
          <w:sz w:val="24"/>
          <w:szCs w:val="24"/>
        </w:rPr>
        <w:t>zastupitelstev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krajů</w:t>
      </w:r>
      <w:proofErr w:type="spellEnd"/>
      <w:r>
        <w:rPr>
          <w:rFonts w:ascii="Book Antiqua" w:hAnsi="Book Antiqua"/>
          <w:sz w:val="24"/>
          <w:szCs w:val="24"/>
        </w:rPr>
        <w:t xml:space="preserve"> se </w:t>
      </w:r>
      <w:proofErr w:type="spellStart"/>
      <w:r>
        <w:rPr>
          <w:rFonts w:ascii="Book Antiqua" w:hAnsi="Book Antiqua"/>
          <w:sz w:val="24"/>
          <w:szCs w:val="24"/>
        </w:rPr>
        <w:t>uskuteční</w:t>
      </w:r>
      <w:proofErr w:type="spellEnd"/>
    </w:p>
    <w:p w:rsidR="00A310DF" w:rsidRDefault="00A310DF" w:rsidP="00A310DF">
      <w:pPr>
        <w:pStyle w:val="Odstavecseseznamem"/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v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pátek 2. </w:t>
      </w:r>
      <w:proofErr w:type="gramStart"/>
      <w:r>
        <w:rPr>
          <w:rFonts w:ascii="Book Antiqua" w:hAnsi="Book Antiqua"/>
          <w:b/>
          <w:sz w:val="24"/>
          <w:szCs w:val="24"/>
        </w:rPr>
        <w:t>října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2020 od 14:00 hodin do 22:00 hodin a</w:t>
      </w:r>
    </w:p>
    <w:p w:rsidR="00A310DF" w:rsidRDefault="00A310DF" w:rsidP="00A310DF">
      <w:pPr>
        <w:pStyle w:val="Odstavecseseznamem"/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v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sobotu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3. </w:t>
      </w:r>
      <w:proofErr w:type="gramStart"/>
      <w:r>
        <w:rPr>
          <w:rFonts w:ascii="Book Antiqua" w:hAnsi="Book Antiqua"/>
          <w:b/>
          <w:sz w:val="24"/>
          <w:szCs w:val="24"/>
        </w:rPr>
        <w:t>října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2020 od 08:00 hodin do 14:00 hodin.</w:t>
      </w:r>
    </w:p>
    <w:p w:rsidR="00A310DF" w:rsidRDefault="00A310DF" w:rsidP="00A310DF">
      <w:p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b/>
          <w:sz w:val="24"/>
          <w:szCs w:val="24"/>
        </w:rPr>
      </w:pPr>
    </w:p>
    <w:p w:rsidR="00A310DF" w:rsidRPr="00A310DF" w:rsidRDefault="00A310DF" w:rsidP="00A310DF">
      <w:pPr>
        <w:pStyle w:val="Odstavecseseznamem"/>
        <w:numPr>
          <w:ilvl w:val="0"/>
          <w:numId w:val="1"/>
        </w:num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Místem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konání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voleb</w:t>
      </w:r>
      <w:proofErr w:type="spellEnd"/>
      <w:r>
        <w:rPr>
          <w:rFonts w:ascii="Book Antiqua" w:hAnsi="Book Antiqua"/>
          <w:sz w:val="24"/>
          <w:szCs w:val="24"/>
        </w:rPr>
        <w:t xml:space="preserve"> ve </w:t>
      </w:r>
      <w:proofErr w:type="spellStart"/>
      <w:r>
        <w:rPr>
          <w:rFonts w:ascii="Book Antiqua" w:hAnsi="Book Antiqua"/>
          <w:sz w:val="24"/>
          <w:szCs w:val="24"/>
        </w:rPr>
        <w:t>volebním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okrsku</w:t>
      </w:r>
      <w:proofErr w:type="spellEnd"/>
      <w:r>
        <w:rPr>
          <w:rFonts w:ascii="Book Antiqua" w:hAnsi="Book Antiqua"/>
          <w:sz w:val="24"/>
          <w:szCs w:val="24"/>
        </w:rPr>
        <w:t xml:space="preserve"> číslo 1</w:t>
      </w:r>
    </w:p>
    <w:p w:rsidR="00A310DF" w:rsidRDefault="00A310DF" w:rsidP="00A310DF">
      <w:pPr>
        <w:pStyle w:val="Odstavecseseznamem"/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je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volební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místnost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– </w:t>
      </w:r>
      <w:proofErr w:type="spellStart"/>
      <w:r>
        <w:rPr>
          <w:rFonts w:ascii="Book Antiqua" w:hAnsi="Book Antiqua"/>
          <w:b/>
          <w:sz w:val="24"/>
          <w:szCs w:val="24"/>
        </w:rPr>
        <w:t>zasedací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místnost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Obecního úřadu Vitčice pro </w:t>
      </w:r>
      <w:proofErr w:type="spellStart"/>
      <w:r>
        <w:rPr>
          <w:rFonts w:ascii="Book Antiqua" w:hAnsi="Book Antiqua"/>
          <w:b/>
          <w:sz w:val="24"/>
          <w:szCs w:val="24"/>
        </w:rPr>
        <w:t>voliče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bydlící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trvale ve Vitčicích.</w:t>
      </w:r>
      <w:r w:rsidRPr="00A310DF">
        <w:rPr>
          <w:rFonts w:ascii="Book Antiqua" w:hAnsi="Book Antiqua"/>
          <w:b/>
          <w:sz w:val="24"/>
          <w:szCs w:val="24"/>
        </w:rPr>
        <w:t xml:space="preserve"> </w:t>
      </w:r>
    </w:p>
    <w:p w:rsidR="00A310DF" w:rsidRDefault="00A310DF" w:rsidP="00A310DF">
      <w:p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b/>
          <w:sz w:val="24"/>
          <w:szCs w:val="24"/>
        </w:rPr>
      </w:pPr>
    </w:p>
    <w:p w:rsidR="00A310DF" w:rsidRDefault="00A310DF" w:rsidP="00A310DF">
      <w:pPr>
        <w:pStyle w:val="Odstavecseseznamem"/>
        <w:numPr>
          <w:ilvl w:val="0"/>
          <w:numId w:val="1"/>
        </w:num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sz w:val="24"/>
          <w:szCs w:val="24"/>
        </w:rPr>
      </w:pPr>
      <w:proofErr w:type="spellStart"/>
      <w:r w:rsidRPr="00A310DF">
        <w:rPr>
          <w:rFonts w:ascii="Book Antiqua" w:hAnsi="Book Antiqua"/>
          <w:sz w:val="24"/>
          <w:szCs w:val="24"/>
        </w:rPr>
        <w:t>Voliči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A310DF">
        <w:rPr>
          <w:rFonts w:ascii="Book Antiqua" w:hAnsi="Book Antiqua"/>
          <w:sz w:val="24"/>
          <w:szCs w:val="24"/>
        </w:rPr>
        <w:t xml:space="preserve">bude </w:t>
      </w:r>
      <w:proofErr w:type="spellStart"/>
      <w:r w:rsidRPr="00A310DF">
        <w:rPr>
          <w:rFonts w:ascii="Book Antiqua" w:hAnsi="Book Antiqua"/>
          <w:sz w:val="24"/>
          <w:szCs w:val="24"/>
        </w:rPr>
        <w:t>umožněno</w:t>
      </w:r>
      <w:proofErr w:type="spellEnd"/>
      <w:r w:rsidRPr="00A310DF">
        <w:rPr>
          <w:rFonts w:ascii="Book Antiqua" w:hAnsi="Book Antiqua"/>
          <w:sz w:val="24"/>
          <w:szCs w:val="24"/>
        </w:rPr>
        <w:t xml:space="preserve"> hlasování poté, kdy </w:t>
      </w:r>
      <w:r w:rsidRPr="00A310DF">
        <w:rPr>
          <w:rFonts w:ascii="Book Antiqua" w:hAnsi="Book Antiqua"/>
          <w:b/>
          <w:bCs/>
          <w:sz w:val="24"/>
          <w:szCs w:val="24"/>
        </w:rPr>
        <w:t xml:space="preserve">prokáže </w:t>
      </w:r>
      <w:proofErr w:type="spellStart"/>
      <w:r w:rsidRPr="00A310DF">
        <w:rPr>
          <w:rFonts w:ascii="Book Antiqua" w:hAnsi="Book Antiqua"/>
          <w:b/>
          <w:bCs/>
          <w:sz w:val="24"/>
          <w:szCs w:val="24"/>
        </w:rPr>
        <w:t>svou</w:t>
      </w:r>
      <w:proofErr w:type="spellEnd"/>
      <w:r w:rsidRPr="00A310DF">
        <w:rPr>
          <w:rFonts w:ascii="Book Antiqua" w:hAnsi="Book Antiqua"/>
          <w:b/>
          <w:bCs/>
          <w:sz w:val="24"/>
          <w:szCs w:val="24"/>
        </w:rPr>
        <w:t xml:space="preserve"> totožnost </w:t>
      </w:r>
      <w:proofErr w:type="gramStart"/>
      <w:r w:rsidRPr="00A310DF">
        <w:rPr>
          <w:rFonts w:ascii="Book Antiqua" w:hAnsi="Book Antiqua"/>
          <w:b/>
          <w:bCs/>
          <w:sz w:val="24"/>
          <w:szCs w:val="24"/>
        </w:rPr>
        <w:t>a  státní</w:t>
      </w:r>
      <w:proofErr w:type="gramEnd"/>
      <w:r w:rsidRPr="00A310DF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A310DF">
        <w:rPr>
          <w:rFonts w:ascii="Book Antiqua" w:hAnsi="Book Antiqua"/>
          <w:b/>
          <w:bCs/>
          <w:sz w:val="24"/>
          <w:szCs w:val="24"/>
        </w:rPr>
        <w:t>občanství</w:t>
      </w:r>
      <w:proofErr w:type="spellEnd"/>
      <w:r w:rsidRPr="00A310DF">
        <w:rPr>
          <w:rFonts w:ascii="Book Antiqua" w:hAnsi="Book Antiqua"/>
          <w:b/>
          <w:bCs/>
          <w:sz w:val="24"/>
          <w:szCs w:val="24"/>
        </w:rPr>
        <w:t xml:space="preserve"> České republiky </w:t>
      </w:r>
      <w:r w:rsidRPr="00A310DF">
        <w:rPr>
          <w:rFonts w:ascii="Book Antiqua" w:hAnsi="Book Antiqua"/>
          <w:bCs/>
          <w:sz w:val="24"/>
          <w:szCs w:val="24"/>
        </w:rPr>
        <w:t>(</w:t>
      </w:r>
      <w:proofErr w:type="spellStart"/>
      <w:r w:rsidRPr="00A310DF">
        <w:rPr>
          <w:rFonts w:ascii="Book Antiqua" w:hAnsi="Book Antiqua"/>
          <w:sz w:val="24"/>
          <w:szCs w:val="24"/>
        </w:rPr>
        <w:t>platným</w:t>
      </w:r>
      <w:proofErr w:type="spellEnd"/>
      <w:r w:rsidRPr="00A310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310DF">
        <w:rPr>
          <w:rFonts w:ascii="Book Antiqua" w:hAnsi="Book Antiqua"/>
          <w:sz w:val="24"/>
          <w:szCs w:val="24"/>
        </w:rPr>
        <w:t>občanským</w:t>
      </w:r>
      <w:proofErr w:type="spellEnd"/>
      <w:r w:rsidRPr="00A310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310DF">
        <w:rPr>
          <w:rFonts w:ascii="Book Antiqua" w:hAnsi="Book Antiqua"/>
          <w:sz w:val="24"/>
          <w:szCs w:val="24"/>
        </w:rPr>
        <w:t>průkazem</w:t>
      </w:r>
      <w:proofErr w:type="spellEnd"/>
      <w:r w:rsidRPr="00A310DF">
        <w:rPr>
          <w:rFonts w:ascii="Book Antiqua" w:hAnsi="Book Antiqua"/>
          <w:sz w:val="24"/>
          <w:szCs w:val="24"/>
        </w:rPr>
        <w:t xml:space="preserve"> nebo </w:t>
      </w:r>
      <w:proofErr w:type="spellStart"/>
      <w:r w:rsidRPr="00A310DF">
        <w:rPr>
          <w:rFonts w:ascii="Book Antiqua" w:hAnsi="Book Antiqua"/>
          <w:sz w:val="24"/>
          <w:szCs w:val="24"/>
        </w:rPr>
        <w:t>cestovním</w:t>
      </w:r>
      <w:proofErr w:type="spellEnd"/>
      <w:r w:rsidRPr="00A310D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310DF">
        <w:rPr>
          <w:rFonts w:ascii="Book Antiqua" w:hAnsi="Book Antiqua"/>
          <w:sz w:val="24"/>
          <w:szCs w:val="24"/>
        </w:rPr>
        <w:t>pasem</w:t>
      </w:r>
      <w:proofErr w:type="spellEnd"/>
      <w:r w:rsidRPr="00A310DF">
        <w:rPr>
          <w:rFonts w:ascii="Book Antiqua" w:hAnsi="Book Antiqua"/>
          <w:sz w:val="24"/>
          <w:szCs w:val="24"/>
        </w:rPr>
        <w:t xml:space="preserve"> České republiky). Neprokáže-li uvedené skutečnosti stanovenými doklady, nebude mu hlasování </w:t>
      </w:r>
      <w:proofErr w:type="spellStart"/>
      <w:r w:rsidRPr="00A310DF">
        <w:rPr>
          <w:rFonts w:ascii="Book Antiqua" w:hAnsi="Book Antiqua"/>
          <w:sz w:val="24"/>
          <w:szCs w:val="24"/>
        </w:rPr>
        <w:t>umožněno</w:t>
      </w:r>
      <w:proofErr w:type="spellEnd"/>
      <w:r w:rsidRPr="00A310DF">
        <w:rPr>
          <w:rFonts w:ascii="Book Antiqua" w:hAnsi="Book Antiqua"/>
          <w:sz w:val="24"/>
          <w:szCs w:val="24"/>
        </w:rPr>
        <w:t>.</w:t>
      </w:r>
    </w:p>
    <w:p w:rsidR="00A310DF" w:rsidRDefault="00A310DF" w:rsidP="00A310DF">
      <w:pPr>
        <w:tabs>
          <w:tab w:val="left" w:pos="3060"/>
          <w:tab w:val="left" w:pos="3600"/>
          <w:tab w:val="left" w:pos="5400"/>
        </w:tabs>
        <w:ind w:left="360"/>
        <w:jc w:val="both"/>
        <w:rPr>
          <w:rFonts w:ascii="Book Antiqua" w:hAnsi="Book Antiqua"/>
          <w:sz w:val="24"/>
          <w:szCs w:val="24"/>
        </w:rPr>
      </w:pPr>
    </w:p>
    <w:p w:rsidR="00A310DF" w:rsidRDefault="00A310DF" w:rsidP="00A310DF">
      <w:pPr>
        <w:pStyle w:val="Odstavecseseznamem"/>
        <w:numPr>
          <w:ilvl w:val="0"/>
          <w:numId w:val="1"/>
        </w:num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Každému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voliči</w:t>
      </w:r>
      <w:proofErr w:type="spellEnd"/>
      <w:r>
        <w:rPr>
          <w:rFonts w:ascii="Book Antiqua" w:hAnsi="Book Antiqua"/>
          <w:sz w:val="24"/>
          <w:szCs w:val="24"/>
        </w:rPr>
        <w:t xml:space="preserve"> budou </w:t>
      </w:r>
      <w:proofErr w:type="spellStart"/>
      <w:r>
        <w:rPr>
          <w:rFonts w:ascii="Book Antiqua" w:hAnsi="Book Antiqua"/>
          <w:sz w:val="24"/>
          <w:szCs w:val="24"/>
        </w:rPr>
        <w:t>dodány</w:t>
      </w:r>
      <w:proofErr w:type="spellEnd"/>
      <w:r>
        <w:rPr>
          <w:rFonts w:ascii="Book Antiqua" w:hAnsi="Book Antiqua"/>
          <w:sz w:val="24"/>
          <w:szCs w:val="24"/>
        </w:rPr>
        <w:t xml:space="preserve"> 3 dny </w:t>
      </w:r>
      <w:proofErr w:type="spellStart"/>
      <w:r>
        <w:rPr>
          <w:rFonts w:ascii="Book Antiqua" w:hAnsi="Book Antiqua"/>
          <w:sz w:val="24"/>
          <w:szCs w:val="24"/>
        </w:rPr>
        <w:t>přede</w:t>
      </w:r>
      <w:proofErr w:type="spellEnd"/>
      <w:r>
        <w:rPr>
          <w:rFonts w:ascii="Book Antiqua" w:hAnsi="Book Antiqua"/>
          <w:sz w:val="24"/>
          <w:szCs w:val="24"/>
        </w:rPr>
        <w:t xml:space="preserve"> dnem </w:t>
      </w:r>
      <w:proofErr w:type="spellStart"/>
      <w:r>
        <w:rPr>
          <w:rFonts w:ascii="Book Antiqua" w:hAnsi="Book Antiqua"/>
          <w:sz w:val="24"/>
          <w:szCs w:val="24"/>
        </w:rPr>
        <w:t>voleb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hlasovací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lístky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A310DF" w:rsidRPr="00A310DF" w:rsidRDefault="00A310DF" w:rsidP="00A310DF">
      <w:pPr>
        <w:pStyle w:val="Odstavecseseznamem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V den </w:t>
      </w:r>
      <w:proofErr w:type="spellStart"/>
      <w:r>
        <w:rPr>
          <w:rFonts w:ascii="Book Antiqua" w:hAnsi="Book Antiqua"/>
          <w:sz w:val="24"/>
          <w:szCs w:val="24"/>
        </w:rPr>
        <w:t>voleb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volič</w:t>
      </w:r>
      <w:proofErr w:type="spellEnd"/>
      <w:r>
        <w:rPr>
          <w:rFonts w:ascii="Book Antiqua" w:hAnsi="Book Antiqua"/>
          <w:sz w:val="24"/>
          <w:szCs w:val="24"/>
        </w:rPr>
        <w:t xml:space="preserve"> může </w:t>
      </w:r>
      <w:proofErr w:type="spellStart"/>
      <w:r>
        <w:rPr>
          <w:rFonts w:ascii="Book Antiqua" w:hAnsi="Book Antiqua"/>
          <w:sz w:val="24"/>
          <w:szCs w:val="24"/>
        </w:rPr>
        <w:t>obdržet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hlasovací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lístky</w:t>
      </w:r>
      <w:proofErr w:type="spellEnd"/>
      <w:r>
        <w:rPr>
          <w:rFonts w:ascii="Book Antiqua" w:hAnsi="Book Antiqua"/>
          <w:sz w:val="24"/>
          <w:szCs w:val="24"/>
        </w:rPr>
        <w:t xml:space="preserve"> ve </w:t>
      </w:r>
      <w:proofErr w:type="spellStart"/>
      <w:r>
        <w:rPr>
          <w:rFonts w:ascii="Book Antiqua" w:hAnsi="Book Antiqua"/>
          <w:sz w:val="24"/>
          <w:szCs w:val="24"/>
        </w:rPr>
        <w:t>volební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místnosti</w:t>
      </w:r>
      <w:proofErr w:type="spellEnd"/>
      <w:r>
        <w:rPr>
          <w:rFonts w:ascii="Book Antiqua" w:hAnsi="Book Antiqua"/>
          <w:sz w:val="24"/>
          <w:szCs w:val="24"/>
        </w:rPr>
        <w:t>.</w:t>
      </w:r>
      <w:proofErr w:type="gramEnd"/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A310DF" w:rsidRPr="00F76A13" w:rsidRDefault="00A310DF" w:rsidP="001A29AF">
      <w:p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sz w:val="24"/>
          <w:szCs w:val="24"/>
        </w:rPr>
      </w:pPr>
      <w:r w:rsidRPr="00F76A13">
        <w:rPr>
          <w:rFonts w:ascii="Book Antiqua" w:hAnsi="Book Antiqua"/>
          <w:sz w:val="24"/>
          <w:szCs w:val="24"/>
        </w:rPr>
        <w:t xml:space="preserve">Ve Vitčicích, dne </w:t>
      </w:r>
      <w:r w:rsidR="00F76A13" w:rsidRPr="00F76A13">
        <w:rPr>
          <w:rFonts w:ascii="Book Antiqua" w:hAnsi="Book Antiqua"/>
          <w:sz w:val="24"/>
          <w:szCs w:val="24"/>
        </w:rPr>
        <w:t xml:space="preserve">14. </w:t>
      </w:r>
      <w:proofErr w:type="gramStart"/>
      <w:r w:rsidR="00F76A13" w:rsidRPr="00F76A13">
        <w:rPr>
          <w:rFonts w:ascii="Book Antiqua" w:hAnsi="Book Antiqua"/>
          <w:sz w:val="24"/>
          <w:szCs w:val="24"/>
        </w:rPr>
        <w:t>září</w:t>
      </w:r>
      <w:proofErr w:type="gramEnd"/>
      <w:r w:rsidR="00F76A13" w:rsidRPr="00F76A13">
        <w:rPr>
          <w:rFonts w:ascii="Book Antiqua" w:hAnsi="Book Antiqua"/>
          <w:sz w:val="24"/>
          <w:szCs w:val="24"/>
        </w:rPr>
        <w:t xml:space="preserve"> 2020</w:t>
      </w:r>
    </w:p>
    <w:p w:rsidR="001A29AF" w:rsidRDefault="00F76A13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…………………………………………….</w:t>
      </w:r>
    </w:p>
    <w:p w:rsidR="00D32A3D" w:rsidRDefault="001A29AF" w:rsidP="00F76A13">
      <w:pPr>
        <w:tabs>
          <w:tab w:val="left" w:pos="3060"/>
          <w:tab w:val="left" w:pos="3600"/>
          <w:tab w:val="left" w:pos="5400"/>
        </w:tabs>
        <w:jc w:val="both"/>
      </w:pP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ab/>
      </w:r>
      <w:r w:rsidR="00F76A13">
        <w:rPr>
          <w:sz w:val="28"/>
        </w:rPr>
        <w:t xml:space="preserve">           </w:t>
      </w:r>
      <w:r w:rsidRPr="001A29AF">
        <w:rPr>
          <w:sz w:val="24"/>
          <w:szCs w:val="24"/>
        </w:rPr>
        <w:t>Mojmír Grepl</w:t>
      </w:r>
      <w:r w:rsidR="00F76A13">
        <w:rPr>
          <w:sz w:val="24"/>
          <w:szCs w:val="24"/>
        </w:rPr>
        <w:t>, starosta</w:t>
      </w:r>
    </w:p>
    <w:sectPr w:rsidR="00D32A3D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63518"/>
    <w:multiLevelType w:val="hybridMultilevel"/>
    <w:tmpl w:val="790EA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775"/>
    <w:rsid w:val="00000C80"/>
    <w:rsid w:val="000B21BA"/>
    <w:rsid w:val="00144658"/>
    <w:rsid w:val="001A29AF"/>
    <w:rsid w:val="001E583A"/>
    <w:rsid w:val="002F6B7C"/>
    <w:rsid w:val="00304ABF"/>
    <w:rsid w:val="003A2036"/>
    <w:rsid w:val="0048435C"/>
    <w:rsid w:val="006425FE"/>
    <w:rsid w:val="006A5F7D"/>
    <w:rsid w:val="006E2D49"/>
    <w:rsid w:val="00763AEA"/>
    <w:rsid w:val="009150AE"/>
    <w:rsid w:val="0095650B"/>
    <w:rsid w:val="009D7675"/>
    <w:rsid w:val="00A310DF"/>
    <w:rsid w:val="00A658CE"/>
    <w:rsid w:val="00C379DC"/>
    <w:rsid w:val="00D32A3D"/>
    <w:rsid w:val="00DB038C"/>
    <w:rsid w:val="00ED1680"/>
    <w:rsid w:val="00ED1B6E"/>
    <w:rsid w:val="00F13C32"/>
    <w:rsid w:val="00F76A13"/>
    <w:rsid w:val="00FC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775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C077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0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vitc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5</cp:revision>
  <dcterms:created xsi:type="dcterms:W3CDTF">2019-12-27T08:49:00Z</dcterms:created>
  <dcterms:modified xsi:type="dcterms:W3CDTF">2020-08-04T11:31:00Z</dcterms:modified>
</cp:coreProperties>
</file>